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2014 Games Exchange Write 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Body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Ms Susie Died--Joey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Ms. Susie Died (leader)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How’d she die (participants)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Repeat above phrase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Then...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Create an action or dance move about how she died while singing “She Died Like this”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Everyone repeats the movement and sings “She Died like this”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can incorporate accents/characters--also good for voice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Continue around the circle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Doesn’t have to be “Miss Susie Died”--can be Miss Susie Danced or use another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Chain Murder Mystery-Rene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 volunteers--B, C outside the 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inside room-we decide occupation, murder weapon, location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 comes in and we communicate that info to them non-verbally [they have 2 opportunity]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 kills A--A is a corpse onstage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 does this with C, and then C kills 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Final person guesses (ala telephone game), each person says everything they know about the murder.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alterante version...set it up as a jury, with a victim and a judge and pass on to each member of the court, and at the end the “accused” confesses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alternate version...gibberish, or a “gift” instead of murder weapon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Voice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Genre Stories -Brian, Omaha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 people, group storytelling, facilitator points to a person and that person tells next part of the story.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Gather genre types from the audience.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Assign each person a genre.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Each person tells  their part of the story in that style (while connecting one large story as a group as before).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Tips:  success is when they are familiar with the genres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OOF-a-lay[Helen Wheelock]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From Trinidad/Tebago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Call and repeat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Oof-a-lay-lay [2x]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tiki-tiki toomba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shallow allow allay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shallow allow allay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Oof all a way all a way all a wah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Teach words and then ask group members for a motion for each one…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Practice and then put it all together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it smaller for those who aren’t as confident moving!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Good way to start a session--engaging a group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Oof-a-lay-lay [2x]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Ensemble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Stop/Walk--Brian [Boal]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Walk in 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Stop when you hear stop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Then you can reverse the commands so walk actually means stop and stop actually means walk [do the opposite of what you hear]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Then incorporate jump and clap as commands and can reverse those as well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Leader then asked for dance moves [Disco, Charlie Brown]--when these commands are called you do the opposite as well.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Shazam--Alix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Room divides in half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Wizards, Giants and Knights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Group decides on which character they will be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Wizards beat knights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Knights beat giants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Giants beat wizards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Each group has an action: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Giants-fee fi fo fum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Wizards--shazam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Knights--on guard!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Win in character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Lose in character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House/Person/Tempest, Kristin(a?) Rodriguez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Everyone participates, but one person is out and they are the caller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Two people put their house up (like london bridge), with one person in the middle (everyone does this, except the on person who is the caller for the round)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Caller shouts one of the following…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House, the houses move and build a new house.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People called, people find new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Tempest, everyone moves and can regroup in any way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Person left out becomes the new caller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Anyone with stories [Katie]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Circle of chairs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Someone in middle says “Anyone who has ever told a story”--if this is true for you, then you must get up and find another chair. There is always one chair less than number of players.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Person without chair then says “A time i told a story was…[and then shares a specific moment]. Then they say another prompt “anyone who has ever rode a roller coaster, been in a play, spoken another language]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promotes storytelling and youth sharing their experiences.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Grey Squirrel [Meghan]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Assume position--crouch like a squirrel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Repeat leaders actions words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Grey squirrel, grey squirrel swish your bushy tail [bounce, bounce]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G</w:t>
      </w:r>
      <w:r w:rsidRPr="00000000" w:rsidR="00000000" w:rsidDel="00000000">
        <w:rPr>
          <w:rtl w:val="0"/>
        </w:rPr>
        <w:t xml:space="preserve">rey squirrel, grey squirrel swish your bushy tail [bounce, bounce]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Wrinkle up your little nose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Drop a nut between your toes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Grey squirrel, grey squirrel swish your bushy tail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Focus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Heads Up Your Dead </w:t>
      </w:r>
      <w:r w:rsidRPr="00000000" w:rsidR="00000000" w:rsidDel="00000000">
        <w:rPr>
          <w:rtl w:val="0"/>
        </w:rPr>
        <w:t xml:space="preserve"> Lisa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Objective: students will understand how focus is pulled on stage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 in a circle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Everyone looks down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When facilitator says heads up you look at a person you have pre chosen in the circle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are looking at each other then you are both dead (act out the dying)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Facilitator says Heads down and everyone looks down.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Facilitator says Heads up (encourage them to make a strong choice) and continue on with the dying.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Later discuss who pulled the most focus in their death scene, what were strong choices, how did they use timing,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Alternate version...Wilting Flowers (for younger kids)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Zing Pow Boing Pow Schlock Got it [Johanna]</w:t>
        <w:br w:type="textWrapping"/>
        <w:t xml:space="preserve">Can send zing around the circle--can go either direction [stand with energized bodies]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[if it doesn’t go around then pause--unpick--was it fun for those who didn’t participate?]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There is a way around this--you can pow across the circle to involve others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[can just practice this on its own without zing]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Try and keep the rhythm going--but it’s okay if you mess 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get a pow--you can send energy in to circle--saying schlock! Anyone in circle can saw got it and then send a zing back around the circle...if 2 people say got it, you have to navigate who starts with zing…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AATE Youth Theater Network Games Exchange 2014.docx</dc:title>
</cp:coreProperties>
</file>